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bookmarkStart w:id="0" w:name="_GoBack"/>
      <w:bookmarkEnd w:id="0"/>
    </w:p>
    <w:p w:rsidR="00CE2A35" w:rsidRPr="00CE2A35" w:rsidRDefault="00CE2A35" w:rsidP="00CE2A35">
      <w:pPr>
        <w:spacing w:after="0" w:line="240" w:lineRule="auto"/>
        <w:textAlignment w:val="baseline"/>
        <w:outlineLvl w:val="0"/>
        <w:rPr>
          <w:rFonts w:ascii="Roboto" w:eastAsia="Times New Roman" w:hAnsi="Roboto" w:cs="Times New Roman"/>
          <w:color w:val="2A2F2D"/>
          <w:kern w:val="36"/>
          <w:sz w:val="54"/>
          <w:szCs w:val="54"/>
          <w:lang w:eastAsia="tr-TR"/>
        </w:rPr>
      </w:pPr>
      <w:r w:rsidRPr="00CE2A35">
        <w:rPr>
          <w:rFonts w:ascii="Roboto" w:eastAsia="Times New Roman" w:hAnsi="Roboto" w:cs="Times New Roman"/>
          <w:color w:val="2A2F2D"/>
          <w:kern w:val="36"/>
          <w:sz w:val="54"/>
          <w:szCs w:val="54"/>
          <w:lang w:eastAsia="tr-TR"/>
        </w:rPr>
        <w:t>Yanığa Ne İyi Gelir?</w:t>
      </w:r>
    </w:p>
    <w:p w:rsidR="00CE2A35" w:rsidRPr="00CE2A35" w:rsidRDefault="00CE2A35" w:rsidP="00CE2A3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Yazımızda, yanık nedir, yanıklarda ilk yardım nasıl yapılır ve yanığa yapılması gereken müdahale ve yanık çeşitleri hakkında bilgiler verilmiştir.</w:t>
      </w:r>
    </w:p>
    <w:p w:rsidR="00CE2A35" w:rsidRPr="00CE2A35" w:rsidRDefault="00CE2A35" w:rsidP="00CE2A35">
      <w:pPr>
        <w:shd w:val="clear" w:color="auto" w:fill="F9F9F9"/>
        <w:spacing w:after="0" w:line="240" w:lineRule="auto"/>
        <w:textAlignment w:val="center"/>
        <w:rPr>
          <w:rFonts w:ascii="inherit" w:eastAsia="Times New Roman" w:hAnsi="inherit" w:cs="Times New Roman"/>
          <w:color w:val="444B49"/>
          <w:sz w:val="29"/>
          <w:szCs w:val="29"/>
          <w:lang w:eastAsia="tr-TR"/>
        </w:rPr>
      </w:pPr>
      <w:r w:rsidRPr="00CE2A35">
        <w:rPr>
          <w:rFonts w:ascii="inherit" w:eastAsia="Times New Roman" w:hAnsi="inherit" w:cs="Times New Roman"/>
          <w:color w:val="444B49"/>
          <w:sz w:val="29"/>
          <w:szCs w:val="29"/>
          <w:lang w:eastAsia="tr-TR"/>
        </w:rPr>
        <w:t>İçindekiler</w:t>
      </w:r>
    </w:p>
    <w:p w:rsidR="00CE2A35" w:rsidRPr="00CE2A35" w:rsidRDefault="00CE2A35" w:rsidP="00CE2A3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B49"/>
          <w:sz w:val="23"/>
          <w:szCs w:val="23"/>
          <w:lang w:eastAsia="tr-TR"/>
        </w:rPr>
      </w:pPr>
      <w:hyperlink r:id="rId5" w:anchor="YANIK-NEDIR" w:tooltip="YANIK NEDİR?" w:history="1">
        <w:r w:rsidRPr="00CE2A35">
          <w:rPr>
            <w:rFonts w:ascii="inherit" w:eastAsia="Times New Roman" w:hAnsi="inherit" w:cs="Times New Roman"/>
            <w:color w:val="444444"/>
            <w:sz w:val="23"/>
            <w:szCs w:val="23"/>
            <w:u w:val="single"/>
            <w:bdr w:val="none" w:sz="0" w:space="0" w:color="auto" w:frame="1"/>
            <w:lang w:eastAsia="tr-TR"/>
          </w:rPr>
          <w:t>YANIK NEDİR?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6" w:anchor="Deri-Katmanlari" w:tooltip="Deri Katmanları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Deri Katmanları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7" w:anchor="ILK-YARDIM-SERTIFIKASI" w:tooltip="İLK YARDIM SERTİFİKASI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İLK YARDIM SERTİFİKASI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8" w:anchor="1-Yanigin-nedenleri" w:tooltip="1- Yanığın nedenleri;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1- Yanığın nedenleri;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9" w:anchor="2-Yanik-cesitleri" w:tooltip="2- Yanık çeşitleri;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2- Yanık çeşitleri;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10" w:anchor="3-Yanigin-ciddiyetini-belirleyen-faktorler" w:tooltip="3- Yanığın ciddiyetini belirleyen faktörler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3- Yanığın ciddiyetini belirleyen faktörler</w:t>
        </w:r>
      </w:hyperlink>
    </w:p>
    <w:p w:rsidR="00CE2A35" w:rsidRPr="00CE2A35" w:rsidRDefault="00CE2A35" w:rsidP="00CE2A35">
      <w:pPr>
        <w:numPr>
          <w:ilvl w:val="2"/>
          <w:numId w:val="1"/>
        </w:numPr>
        <w:shd w:val="clear" w:color="auto" w:fill="F9F9F9"/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444B49"/>
          <w:sz w:val="21"/>
          <w:szCs w:val="21"/>
          <w:lang w:eastAsia="tr-TR"/>
        </w:rPr>
      </w:pPr>
      <w:hyperlink r:id="rId11" w:anchor="Yanigin-dereceleri" w:tooltip="Yanığın dereceleri" w:history="1">
        <w:r w:rsidRPr="00CE2A35">
          <w:rPr>
            <w:rFonts w:ascii="inherit" w:eastAsia="Times New Roman" w:hAnsi="inherit" w:cs="Times New Roman"/>
            <w:color w:val="444444"/>
            <w:sz w:val="21"/>
            <w:szCs w:val="21"/>
            <w:u w:val="single"/>
            <w:bdr w:val="none" w:sz="0" w:space="0" w:color="auto" w:frame="1"/>
            <w:lang w:eastAsia="tr-TR"/>
          </w:rPr>
          <w:t>Yanığın dereceleri</w:t>
        </w:r>
      </w:hyperlink>
    </w:p>
    <w:p w:rsidR="00CE2A35" w:rsidRPr="00CE2A35" w:rsidRDefault="00CE2A35" w:rsidP="00CE2A35">
      <w:pPr>
        <w:numPr>
          <w:ilvl w:val="1"/>
          <w:numId w:val="1"/>
        </w:numPr>
        <w:shd w:val="clear" w:color="auto" w:fill="F9F9F9"/>
        <w:spacing w:line="240" w:lineRule="auto"/>
        <w:ind w:left="360"/>
        <w:textAlignment w:val="baseline"/>
        <w:rPr>
          <w:rFonts w:ascii="inherit" w:eastAsia="Times New Roman" w:hAnsi="inherit" w:cs="Times New Roman"/>
          <w:color w:val="444B49"/>
          <w:lang w:eastAsia="tr-TR"/>
        </w:rPr>
      </w:pPr>
      <w:hyperlink r:id="rId12" w:anchor="4-Yaniklarda-ilk-yardim" w:tooltip="4- Yanıklarda ilk yardım" w:history="1">
        <w:r w:rsidRPr="00CE2A35">
          <w:rPr>
            <w:rFonts w:ascii="inherit" w:eastAsia="Times New Roman" w:hAnsi="inherit" w:cs="Times New Roman"/>
            <w:color w:val="444444"/>
            <w:u w:val="single"/>
            <w:bdr w:val="none" w:sz="0" w:space="0" w:color="auto" w:frame="1"/>
            <w:lang w:eastAsia="tr-TR"/>
          </w:rPr>
          <w:t>4- Yanıklarda ilk yardım</w:t>
        </w:r>
      </w:hyperlink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caps/>
          <w:color w:val="2A2F2D"/>
          <w:sz w:val="36"/>
          <w:szCs w:val="36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6"/>
          <w:szCs w:val="36"/>
          <w:bdr w:val="none" w:sz="0" w:space="0" w:color="auto" w:frame="1"/>
          <w:lang w:eastAsia="tr-TR"/>
        </w:rPr>
        <w:t>YANIK NEDİR?</w:t>
      </w:r>
    </w:p>
    <w:p w:rsidR="00CE2A35" w:rsidRPr="00CE2A35" w:rsidRDefault="00CE2A35" w:rsidP="00CE2A3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Yumuşak dokuların (lenf, sinir, kas, mukoza, damar, deri) ve kemik dokunun herhangi bir ısıya maruz kalarak bozulmasıdır. Dokuların fiziksel veya kimyasal etkenlerle yanmasıyla oluşan yaralanmalara yanık denir.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br/>
        <w:t>Yanığa ilk derimiz maruz kalır. Deri, insan vücudunu örten en büyük organdır. Derinin dış etkilere karşı koruyucu bir fonksiyonu vardır.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</w:pPr>
      <w:r w:rsidRPr="00CE2A35"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  <w:t>DERİ KATMANLARI</w:t>
      </w:r>
    </w:p>
    <w:p w:rsidR="00CE2A35" w:rsidRPr="00CE2A35" w:rsidRDefault="00CE2A35" w:rsidP="00CE2A3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Üst deri (</w:t>
      </w:r>
      <w:proofErr w:type="spell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epidermis</w:t>
      </w:r>
      <w:proofErr w:type="spell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),</w:t>
      </w:r>
    </w:p>
    <w:p w:rsidR="00CE2A35" w:rsidRPr="00CE2A35" w:rsidRDefault="00CE2A35" w:rsidP="00CE2A3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Alt deri (</w:t>
      </w:r>
      <w:proofErr w:type="spell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dermis</w:t>
      </w:r>
      <w:proofErr w:type="spell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) ve</w:t>
      </w:r>
    </w:p>
    <w:p w:rsidR="00CE2A35" w:rsidRPr="00CE2A35" w:rsidRDefault="00CE2A35" w:rsidP="00CE2A3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Deri altı (</w:t>
      </w:r>
      <w:proofErr w:type="spell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subcutan</w:t>
      </w:r>
      <w:proofErr w:type="spell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) olmak üzere üç katmandan oluşmaktadır.</w:t>
      </w:r>
    </w:p>
    <w:p w:rsidR="00CE2A35" w:rsidRPr="00CE2A35" w:rsidRDefault="00CE2A35" w:rsidP="00CE2A35">
      <w:pPr>
        <w:shd w:val="clear" w:color="auto" w:fill="F4F4F7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535353"/>
          <w:sz w:val="36"/>
          <w:szCs w:val="36"/>
          <w:lang w:eastAsia="tr-TR"/>
        </w:rPr>
      </w:pPr>
      <w:r w:rsidRPr="00CE2A35">
        <w:rPr>
          <w:rFonts w:ascii="Roboto" w:eastAsia="Times New Roman" w:hAnsi="Roboto" w:cs="Times New Roman"/>
          <w:caps/>
          <w:color w:val="535353"/>
          <w:sz w:val="36"/>
          <w:szCs w:val="36"/>
          <w:lang w:eastAsia="tr-TR"/>
        </w:rPr>
        <w:t>İLK YARDIM SERTİFİKASI</w:t>
      </w:r>
    </w:p>
    <w:p w:rsidR="00CE2A35" w:rsidRPr="00CE2A35" w:rsidRDefault="00CE2A35" w:rsidP="00CE2A35">
      <w:pPr>
        <w:shd w:val="clear" w:color="auto" w:fill="F4F4F7"/>
        <w:spacing w:after="0" w:line="240" w:lineRule="auto"/>
        <w:textAlignment w:val="baseline"/>
        <w:rPr>
          <w:rFonts w:ascii="inherit" w:eastAsia="Times New Roman" w:hAnsi="inherit" w:cs="Times New Roman"/>
          <w:color w:val="535353"/>
          <w:sz w:val="27"/>
          <w:szCs w:val="27"/>
          <w:lang w:eastAsia="tr-TR"/>
        </w:rPr>
      </w:pPr>
      <w:r w:rsidRPr="00CE2A35">
        <w:rPr>
          <w:rFonts w:ascii="inherit" w:eastAsia="Times New Roman" w:hAnsi="inherit" w:cs="Times New Roman"/>
          <w:color w:val="535353"/>
          <w:sz w:val="27"/>
          <w:szCs w:val="27"/>
          <w:lang w:eastAsia="tr-TR"/>
        </w:rPr>
        <w:t>Sağlık Bakanlığı Onaylı </w:t>
      </w:r>
      <w:hyperlink r:id="rId13" w:tooltip="İlk Yardım Kursu" w:history="1">
        <w:r w:rsidRPr="00CE2A35">
          <w:rPr>
            <w:rFonts w:ascii="inherit" w:eastAsia="Times New Roman" w:hAnsi="inherit" w:cs="Times New Roman"/>
            <w:color w:val="3FC5A4"/>
            <w:sz w:val="27"/>
            <w:szCs w:val="27"/>
            <w:u w:val="single"/>
            <w:bdr w:val="none" w:sz="0" w:space="0" w:color="auto" w:frame="1"/>
            <w:lang w:eastAsia="tr-TR"/>
          </w:rPr>
          <w:t>İlk Yardım Kursu</w:t>
        </w:r>
      </w:hyperlink>
      <w:r w:rsidRPr="00CE2A35">
        <w:rPr>
          <w:rFonts w:ascii="inherit" w:eastAsia="Times New Roman" w:hAnsi="inherit" w:cs="Times New Roman"/>
          <w:color w:val="535353"/>
          <w:sz w:val="27"/>
          <w:szCs w:val="27"/>
          <w:lang w:eastAsia="tr-TR"/>
        </w:rPr>
        <w:t> hakkında detaylı bilgi almak için sayfayı ziyaret edebilirsiniz.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inherit" w:eastAsia="Times New Roman" w:hAnsi="inherit" w:cs="Times New Roman"/>
          <w:color w:val="444B49"/>
          <w:sz w:val="24"/>
          <w:szCs w:val="24"/>
          <w:bdr w:val="none" w:sz="0" w:space="0" w:color="auto" w:frame="1"/>
          <w:lang w:eastAsia="tr-TR"/>
        </w:rPr>
        <w:t>Yanığa ne iyi gelir sorusunun cevabı 4 üncü maddedir.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3"/>
          <w:szCs w:val="33"/>
          <w:bdr w:val="none" w:sz="0" w:space="0" w:color="auto" w:frame="1"/>
          <w:lang w:eastAsia="tr-TR"/>
        </w:rPr>
        <w:t>1- YANIĞIN NEDENLERİ;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Termal yanıklar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Kimyasal yanıklar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Radyasyon yanıkları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Elektrik yanıkları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Soğuk yanıkları</w:t>
      </w:r>
    </w:p>
    <w:p w:rsidR="00CE2A35" w:rsidRPr="00CE2A35" w:rsidRDefault="00CE2A35" w:rsidP="00CE2A35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proofErr w:type="spell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İnhalasyon</w:t>
      </w:r>
      <w:proofErr w:type="spell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 xml:space="preserve"> yanıkları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3"/>
          <w:szCs w:val="33"/>
          <w:bdr w:val="none" w:sz="0" w:space="0" w:color="auto" w:frame="1"/>
          <w:lang w:eastAsia="tr-TR"/>
        </w:rPr>
        <w:t>2- YANIK ÇEŞİTLERİ;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proofErr w:type="gramStart"/>
      <w:r w:rsidRPr="00CE2A35">
        <w:rPr>
          <w:rFonts w:ascii="inherit" w:eastAsia="Times New Roman" w:hAnsi="inherit" w:cs="Times New Roman"/>
          <w:i/>
          <w:iCs/>
          <w:color w:val="444B49"/>
          <w:sz w:val="24"/>
          <w:szCs w:val="24"/>
          <w:bdr w:val="none" w:sz="0" w:space="0" w:color="auto" w:frame="1"/>
          <w:lang w:eastAsia="tr-TR"/>
        </w:rPr>
        <w:t>a</w:t>
      </w:r>
      <w:proofErr w:type="gramEnd"/>
      <w:r w:rsidRPr="00CE2A35">
        <w:rPr>
          <w:rFonts w:ascii="inherit" w:eastAsia="Times New Roman" w:hAnsi="inherit" w:cs="Times New Roman"/>
          <w:i/>
          <w:iCs/>
          <w:color w:val="444B49"/>
          <w:sz w:val="24"/>
          <w:szCs w:val="24"/>
          <w:bdr w:val="none" w:sz="0" w:space="0" w:color="auto" w:frame="1"/>
          <w:lang w:eastAsia="tr-TR"/>
        </w:rPr>
        <w:t>- Fiziksel yanıklar</w:t>
      </w:r>
    </w:p>
    <w:p w:rsidR="00CE2A35" w:rsidRPr="00CE2A35" w:rsidRDefault="00CE2A35" w:rsidP="00CE2A35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Isı ile oluşan,</w:t>
      </w:r>
    </w:p>
    <w:p w:rsidR="00CE2A35" w:rsidRPr="00CE2A35" w:rsidRDefault="00CE2A35" w:rsidP="00CE2A35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Elektrik nedeniyle oluşan,</w:t>
      </w:r>
    </w:p>
    <w:p w:rsidR="00CE2A35" w:rsidRPr="00CE2A35" w:rsidRDefault="00CE2A35" w:rsidP="00CE2A35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Işın ile oluşan,</w:t>
      </w:r>
    </w:p>
    <w:p w:rsidR="00CE2A35" w:rsidRPr="00CE2A35" w:rsidRDefault="00CE2A35" w:rsidP="00CE2A35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Sürtünme ile oluşan,</w:t>
      </w:r>
    </w:p>
    <w:p w:rsidR="00CE2A35" w:rsidRPr="00CE2A35" w:rsidRDefault="00CE2A35" w:rsidP="00CE2A35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Donma sonucu oluşan yanıklar.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proofErr w:type="gramStart"/>
      <w:r w:rsidRPr="00CE2A35">
        <w:rPr>
          <w:rFonts w:ascii="inherit" w:eastAsia="Times New Roman" w:hAnsi="inherit" w:cs="Times New Roman"/>
          <w:i/>
          <w:iCs/>
          <w:color w:val="444B49"/>
          <w:sz w:val="24"/>
          <w:szCs w:val="24"/>
          <w:bdr w:val="none" w:sz="0" w:space="0" w:color="auto" w:frame="1"/>
          <w:lang w:eastAsia="tr-TR"/>
        </w:rPr>
        <w:t>b</w:t>
      </w:r>
      <w:proofErr w:type="gramEnd"/>
      <w:r w:rsidRPr="00CE2A35">
        <w:rPr>
          <w:rFonts w:ascii="inherit" w:eastAsia="Times New Roman" w:hAnsi="inherit" w:cs="Times New Roman"/>
          <w:i/>
          <w:iCs/>
          <w:color w:val="444B49"/>
          <w:sz w:val="24"/>
          <w:szCs w:val="24"/>
          <w:bdr w:val="none" w:sz="0" w:space="0" w:color="auto" w:frame="1"/>
          <w:lang w:eastAsia="tr-TR"/>
        </w:rPr>
        <w:t>-Kimyasal yanıklar</w:t>
      </w:r>
    </w:p>
    <w:p w:rsidR="00CE2A35" w:rsidRPr="00CE2A35" w:rsidRDefault="00CE2A35" w:rsidP="00CE2A35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Asit ve alkali maddeler ile oluşan yanıklar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3"/>
          <w:szCs w:val="33"/>
          <w:bdr w:val="none" w:sz="0" w:space="0" w:color="auto" w:frame="1"/>
          <w:lang w:eastAsia="tr-TR"/>
        </w:rPr>
        <w:t>3- YANIĞIN CİDDİYETİNİ BELİRLEYEN FAKTÖRLER</w:t>
      </w:r>
    </w:p>
    <w:p w:rsidR="00CE2A35" w:rsidRPr="00CE2A35" w:rsidRDefault="00CE2A35" w:rsidP="00CE2A3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 xml:space="preserve">Derinlik, yaygınlık, bölge, yaş, </w:t>
      </w:r>
      <w:proofErr w:type="gram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enfeksiyon</w:t>
      </w:r>
      <w:proofErr w:type="gram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 xml:space="preserve"> riski, önceden var olan hastalıklar ve solunum yolu ile görülen zarar yanığın ciddiyetini belirleyen faktörlerdir.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3"/>
        <w:rPr>
          <w:rFonts w:ascii="Roboto" w:eastAsia="Times New Roman" w:hAnsi="Roboto" w:cs="Times New Roman"/>
          <w:caps/>
          <w:color w:val="2A2F2D"/>
          <w:sz w:val="30"/>
          <w:szCs w:val="30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0"/>
          <w:szCs w:val="30"/>
          <w:bdr w:val="none" w:sz="0" w:space="0" w:color="auto" w:frame="1"/>
          <w:lang w:eastAsia="tr-TR"/>
        </w:rPr>
        <w:t>YANIĞIN DERECELERİ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</w:pPr>
      <w:r w:rsidRPr="00CE2A35">
        <w:rPr>
          <w:rFonts w:ascii="inherit" w:eastAsia="Times New Roman" w:hAnsi="inherit" w:cs="Times New Roman"/>
          <w:color w:val="444B49"/>
          <w:sz w:val="24"/>
          <w:szCs w:val="24"/>
          <w:bdr w:val="none" w:sz="0" w:space="0" w:color="auto" w:frame="1"/>
          <w:lang w:eastAsia="tr-TR"/>
        </w:rPr>
        <w:lastRenderedPageBreak/>
        <w:t>I. derece yanık: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 Deride kızarıklık ve bölgede ağrı, ödem vardır. 48 saat içerisinde iyileşir. Güneş ışınları veya kısa sürmüş alev parıltısıyla oluşur.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br/>
      </w:r>
      <w:r w:rsidRPr="00CE2A35">
        <w:rPr>
          <w:rFonts w:ascii="inherit" w:eastAsia="Times New Roman" w:hAnsi="inherit" w:cs="Times New Roman"/>
          <w:color w:val="444B49"/>
          <w:sz w:val="24"/>
          <w:szCs w:val="24"/>
          <w:bdr w:val="none" w:sz="0" w:space="0" w:color="auto" w:frame="1"/>
          <w:lang w:eastAsia="tr-TR"/>
        </w:rPr>
        <w:t>II. derece yanık: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 xml:space="preserve"> Deride </w:t>
      </w:r>
      <w:proofErr w:type="spellStart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bül</w:t>
      </w:r>
      <w:proofErr w:type="spellEnd"/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 xml:space="preserve"> denilen su dolu kabarcıklar vardır. Kendiliğinden iyileşebilir. Çoğunlukla alev ya da haşlanma yanıklardır.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br/>
      </w:r>
      <w:r w:rsidRPr="00CE2A35">
        <w:rPr>
          <w:rFonts w:ascii="inherit" w:eastAsia="Times New Roman" w:hAnsi="inherit" w:cs="Times New Roman"/>
          <w:color w:val="444B49"/>
          <w:sz w:val="24"/>
          <w:szCs w:val="24"/>
          <w:bdr w:val="none" w:sz="0" w:space="0" w:color="auto" w:frame="1"/>
          <w:lang w:eastAsia="tr-TR"/>
        </w:rPr>
        <w:t>III. derece yanık:</w:t>
      </w:r>
      <w:r w:rsidRPr="00CE2A35">
        <w:rPr>
          <w:rFonts w:ascii="Roboto" w:eastAsia="Times New Roman" w:hAnsi="Roboto" w:cs="Times New Roman"/>
          <w:color w:val="444B49"/>
          <w:sz w:val="24"/>
          <w:szCs w:val="24"/>
          <w:lang w:eastAsia="tr-TR"/>
        </w:rPr>
        <w:t> Derinin bütün tabakaları etkilenmiştir. Beyaz ve kara yaradan siyah renge kadar aşamaları gözlenir. Sinirler zarar gördüğü için ağrı duyulmaz. Genellikle alev, kaynamış su, kimyasal madde ya da elektrik çarpmasıyla oluşur.</w:t>
      </w:r>
    </w:p>
    <w:p w:rsidR="00CE2A35" w:rsidRPr="00CE2A35" w:rsidRDefault="00CE2A35" w:rsidP="00CE2A35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aps/>
          <w:color w:val="2A2F2D"/>
          <w:sz w:val="33"/>
          <w:szCs w:val="33"/>
          <w:lang w:eastAsia="tr-TR"/>
        </w:rPr>
      </w:pPr>
      <w:r w:rsidRPr="00CE2A35">
        <w:rPr>
          <w:rFonts w:ascii="inherit" w:eastAsia="Times New Roman" w:hAnsi="inherit" w:cs="Times New Roman"/>
          <w:caps/>
          <w:color w:val="2A2F2D"/>
          <w:sz w:val="33"/>
          <w:szCs w:val="33"/>
          <w:bdr w:val="none" w:sz="0" w:space="0" w:color="auto" w:frame="1"/>
          <w:lang w:eastAsia="tr-TR"/>
        </w:rPr>
        <w:t>4- YANIKLARDA İLK YARDIM</w:t>
      </w:r>
    </w:p>
    <w:tbl>
      <w:tblPr>
        <w:tblW w:w="5000" w:type="pct"/>
        <w:tblBorders>
          <w:top w:val="single" w:sz="6" w:space="0" w:color="E4DEDE"/>
          <w:left w:val="single" w:sz="6" w:space="0" w:color="E4DEDE"/>
          <w:bottom w:val="single" w:sz="6" w:space="0" w:color="E4DEDE"/>
          <w:right w:val="single" w:sz="6" w:space="0" w:color="E4DE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8064"/>
      </w:tblGrid>
      <w:tr w:rsidR="00CE2A35" w:rsidRPr="00CE2A35" w:rsidTr="00CE2A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tr-TR"/>
              </w:rPr>
              <w:t>Isı ile oluşan yanıklarda </w:t>
            </w:r>
            <w:hyperlink r:id="rId14" w:tooltip="ilk yardım" w:history="1">
              <w:r w:rsidRPr="00CE2A35">
                <w:rPr>
                  <w:rFonts w:ascii="inherit" w:eastAsia="Times New Roman" w:hAnsi="inherit" w:cs="Times New Roman"/>
                  <w:color w:val="3FC5A4"/>
                  <w:sz w:val="24"/>
                  <w:szCs w:val="24"/>
                  <w:u w:val="single"/>
                  <w:bdr w:val="none" w:sz="0" w:space="0" w:color="auto" w:frame="1"/>
                  <w:lang w:eastAsia="tr-TR"/>
                </w:rPr>
                <w:t>ilk yardım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Paniğe engel olunur ve kişinin </w:t>
            </w:r>
            <w:r w:rsidRPr="00CE2A35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tr-TR"/>
              </w:rPr>
              <w:t>koşması engellenir</w:t>
            </w: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sakinleştirilir.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 veya yaralı battaniye veya bir örtü ile sarılır ve yerde yuvarlanması sağlanır.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tooltip="ilk yardımın abcsi" w:history="1">
              <w:r w:rsidRPr="00CE2A35">
                <w:rPr>
                  <w:rFonts w:ascii="Times New Roman" w:eastAsia="Times New Roman" w:hAnsi="Times New Roman" w:cs="Times New Roman"/>
                  <w:color w:val="3FC5A4"/>
                  <w:sz w:val="24"/>
                  <w:szCs w:val="24"/>
                  <w:u w:val="single"/>
                  <w:bdr w:val="none" w:sz="0" w:space="0" w:color="auto" w:frame="1"/>
                  <w:lang w:eastAsia="tr-TR"/>
                </w:rPr>
                <w:t>ABC</w:t>
              </w:r>
            </w:hyperlink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değerlendirilir.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Yanık bölgeye en az 20 dakika ılık su tutulur. (bölge çok büyükse önerilmez.)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Ödem oluşma ihtimali göz önünde bulundurularak yüzük, saat, bileklik çıkartılır.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 kaldırılmadan yanan yerdeki giysiler çıkartılır veya kesilir.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tr-TR"/>
              </w:rPr>
              <w:t>İlaç ya da yanık merhemi sürülmemelidir.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toplamış yerler kesinlikle patlatılmaz.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Yanığın üzeri temiz, nemli bir bez ile örtülür.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yardım istenir (112).</w:t>
            </w:r>
          </w:p>
          <w:p w:rsidR="00CE2A35" w:rsidRPr="00CE2A35" w:rsidRDefault="00CE2A35" w:rsidP="00CE2A35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 yanık genişse ve sağlık kuruluşu uzaksa, hasta/yaralı kusmuyor ve bilinci yerinde ise sıvı takviyesi yapılır. ( 1 litre su, 1 çay kaşığı karbonat veya maden suyu)</w:t>
            </w:r>
          </w:p>
        </w:tc>
      </w:tr>
      <w:tr w:rsidR="00CE2A35" w:rsidRPr="00CE2A35" w:rsidTr="00CE2A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tr-TR"/>
              </w:rPr>
              <w:t>Kimyasal yanıklarda ilk yardım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Deriyle temas eden kimyasal maddenin ilk önce deriyle teması kesilir.</w:t>
            </w:r>
          </w:p>
          <w:p w:rsidR="00CE2A35" w:rsidRPr="00CE2A35" w:rsidRDefault="00CE2A35" w:rsidP="00CE2A35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Bölge, yavaşça bol suyla yıkanmalıdır.</w:t>
            </w:r>
          </w:p>
          <w:p w:rsidR="00CE2A35" w:rsidRPr="00CE2A35" w:rsidRDefault="00CE2A35" w:rsidP="00CE2A35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Giysiler çıkarılır. Hasta/yaralı örtülmelidir.</w:t>
            </w:r>
          </w:p>
          <w:p w:rsidR="00CE2A35" w:rsidRPr="00CE2A35" w:rsidRDefault="00CE2A35" w:rsidP="00CE2A35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yardım istenir (112).</w:t>
            </w:r>
          </w:p>
        </w:tc>
      </w:tr>
      <w:tr w:rsidR="00CE2A35" w:rsidRPr="00CE2A35" w:rsidTr="00CE2A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tr-TR"/>
              </w:rPr>
              <w:t>Elektrik yanıklarında ilk yardım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50" w:type="dxa"/>
            </w:tcMar>
            <w:vAlign w:val="bottom"/>
            <w:hideMark/>
          </w:tcPr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Öncelikle sakin ve soğukkanlı olunmalıdır.</w:t>
            </w:r>
          </w:p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 veya yaralıya kesinlikle dokunulmamalıdır. Kişinin akımdan kurtulması sağlanır.</w:t>
            </w:r>
          </w:p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tooltip="ilk yardımın abcsi" w:history="1">
              <w:r w:rsidRPr="00CE2A35">
                <w:rPr>
                  <w:rFonts w:ascii="Times New Roman" w:eastAsia="Times New Roman" w:hAnsi="Times New Roman" w:cs="Times New Roman"/>
                  <w:color w:val="3FC5A4"/>
                  <w:sz w:val="24"/>
                  <w:szCs w:val="24"/>
                  <w:u w:val="single"/>
                  <w:bdr w:val="none" w:sz="0" w:space="0" w:color="auto" w:frame="1"/>
                  <w:lang w:eastAsia="tr-TR"/>
                </w:rPr>
                <w:t>ABC</w:t>
              </w:r>
            </w:hyperlink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değerlendirilir.</w:t>
            </w:r>
          </w:p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Müdahale sırasında </w:t>
            </w:r>
            <w:r w:rsidRPr="00CE2A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tr-TR"/>
              </w:rPr>
              <w:t>kesinlikle su kullanılmamalıdır.</w:t>
            </w:r>
          </w:p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Hareket ettirilmez. Üzeri temiz bir bezle örtülür.</w:t>
            </w:r>
          </w:p>
          <w:p w:rsidR="00CE2A35" w:rsidRPr="00CE2A35" w:rsidRDefault="00CE2A35" w:rsidP="00CE2A35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2A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yardım istenir (112).</w:t>
            </w:r>
          </w:p>
        </w:tc>
      </w:tr>
    </w:tbl>
    <w:p w:rsidR="002A3CB0" w:rsidRDefault="002A3CB0"/>
    <w:sectPr w:rsidR="002A3CB0" w:rsidSect="00CE2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6FC"/>
    <w:multiLevelType w:val="multilevel"/>
    <w:tmpl w:val="D1A43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D78BD"/>
    <w:multiLevelType w:val="multilevel"/>
    <w:tmpl w:val="55EA7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57341"/>
    <w:multiLevelType w:val="multilevel"/>
    <w:tmpl w:val="B80C2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EE"/>
    <w:multiLevelType w:val="multilevel"/>
    <w:tmpl w:val="754C4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85822"/>
    <w:multiLevelType w:val="multilevel"/>
    <w:tmpl w:val="A4B2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7641B"/>
    <w:multiLevelType w:val="multilevel"/>
    <w:tmpl w:val="7D048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65C7B"/>
    <w:multiLevelType w:val="multilevel"/>
    <w:tmpl w:val="503A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3402D"/>
    <w:multiLevelType w:val="multilevel"/>
    <w:tmpl w:val="862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35"/>
    <w:rsid w:val="002A3CB0"/>
    <w:rsid w:val="00C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C40F8-A627-4C24-847E-2ECD2209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569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8457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50731">
              <w:marLeft w:val="0"/>
              <w:marRight w:val="0"/>
              <w:marTop w:val="0"/>
              <w:marBottom w:val="0"/>
              <w:divBdr>
                <w:top w:val="single" w:sz="18" w:space="24" w:color="6AA2FF"/>
                <w:left w:val="single" w:sz="18" w:space="24" w:color="6AA2FF"/>
                <w:bottom w:val="single" w:sz="18" w:space="24" w:color="6AA2FF"/>
                <w:right w:val="single" w:sz="18" w:space="24" w:color="6AA2FF"/>
              </w:divBdr>
              <w:divsChild>
                <w:div w:id="12217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2299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niumitilkyardim.com/yaniga-ne-iyi-gelir.php" TargetMode="External"/><Relationship Id="rId13" Type="http://schemas.openxmlformats.org/officeDocument/2006/relationships/hyperlink" Target="https://www.yeniumitilkyardim.com/ilkyardim-dersi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eniumitilkyardim.com/yaniga-ne-iyi-gelir.php" TargetMode="External"/><Relationship Id="rId12" Type="http://schemas.openxmlformats.org/officeDocument/2006/relationships/hyperlink" Target="https://www.yeniumitilkyardim.com/yaniga-ne-iyi-gelir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eniumitilkyardim.com/ilkyardimin_abcsi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eniumitilkyardim.com/yaniga-ne-iyi-gelir.php" TargetMode="External"/><Relationship Id="rId11" Type="http://schemas.openxmlformats.org/officeDocument/2006/relationships/hyperlink" Target="https://www.yeniumitilkyardim.com/yaniga-ne-iyi-gelir.php" TargetMode="External"/><Relationship Id="rId5" Type="http://schemas.openxmlformats.org/officeDocument/2006/relationships/hyperlink" Target="https://www.yeniumitilkyardim.com/yaniga-ne-iyi-gelir.php" TargetMode="External"/><Relationship Id="rId15" Type="http://schemas.openxmlformats.org/officeDocument/2006/relationships/hyperlink" Target="https://www.yeniumitilkyardim.com/ilkyardimin_abcsi.php" TargetMode="External"/><Relationship Id="rId10" Type="http://schemas.openxmlformats.org/officeDocument/2006/relationships/hyperlink" Target="https://www.yeniumitilkyardim.com/yaniga-ne-iyi-geli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eniumitilkyardim.com/yaniga-ne-iyi-gelir.php" TargetMode="External"/><Relationship Id="rId14" Type="http://schemas.openxmlformats.org/officeDocument/2006/relationships/hyperlink" Target="https://www.yeniumitilkyard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2022-01-28T14:14:00Z</dcterms:created>
  <dcterms:modified xsi:type="dcterms:W3CDTF">2022-01-28T14:15:00Z</dcterms:modified>
</cp:coreProperties>
</file>